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CHEMARE ÎN JUDECATĂ</w:t>
      </w:r>
    </w:p>
    <w:p>
      <w:pPr>
        <w:jc w:val="center"/>
      </w:pPr>
      <w:r>
        <w:rPr>
          <w:b/>
          <w:sz w:val="20"/>
        </w:rPr>
        <w:t>Contencios Administrativ</w:t>
      </w:r>
    </w:p>
    <w:p/>
    <w:p/>
    <w:p>
      <w:r>
        <w:rPr>
          <w:b/>
          <w:sz w:val="20"/>
        </w:rPr>
        <w:t>Către Tribunalul _______________________</w:t>
      </w:r>
    </w:p>
    <w:p/>
    <w:p>
      <w:r>
        <w:rPr>
          <w:b/>
          <w:sz w:val="20"/>
        </w:rPr>
        <w:t>Reclamant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 / CUI : _________________________________________________________________</w:t>
      </w:r>
    </w:p>
    <w:p>
      <w:r>
        <w:rPr>
          <w:b w:val="0"/>
          <w:sz w:val="20"/>
        </w:rPr>
        <w:t>Domiciliul / Sediul : _________________________________________________________</w:t>
      </w:r>
    </w:p>
    <w:p>
      <w:r>
        <w:rPr>
          <w:b w:val="0"/>
          <w:sz w:val="20"/>
        </w:rPr>
        <w:t>Număr telefon / e-mail : _____________________________________________________</w:t>
      </w:r>
    </w:p>
    <w:p/>
    <w:p>
      <w:r>
        <w:rPr>
          <w:b/>
          <w:sz w:val="20"/>
        </w:rPr>
        <w:t>Pârât :</w:t>
      </w:r>
    </w:p>
    <w:p>
      <w:r>
        <w:rPr>
          <w:b w:val="0"/>
          <w:sz w:val="20"/>
        </w:rPr>
        <w:t>Denumirea autorității publice / instituției : _________________________________</w:t>
      </w:r>
    </w:p>
    <w:p>
      <w:r>
        <w:rPr>
          <w:b w:val="0"/>
          <w:sz w:val="20"/>
        </w:rPr>
        <w:t>Adresa sediului : ____________________________________________________________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Anularea actului administrativ nr. _________ emis de ___________________________ pe data de ______________,</w:t>
      </w:r>
    </w:p>
    <w:p>
      <w:r>
        <w:rPr>
          <w:b w:val="0"/>
          <w:sz w:val="20"/>
        </w:rPr>
        <w:t>considerat nelegal și vătămător pentru drepturile și interesele legitime ale reclamantului.</w:t>
      </w:r>
    </w:p>
    <w:p/>
    <w:p>
      <w:r>
        <w:rPr>
          <w:b/>
          <w:sz w:val="20"/>
        </w:rPr>
        <w:t>Motivele cererii :</w:t>
      </w:r>
    </w:p>
    <w:p>
      <w:r>
        <w:rPr>
          <w:b w:val="0"/>
          <w:sz w:val="20"/>
        </w:rPr>
        <w:t>1. Actul administrativ atacat este viciat din următoarele considerente de nelegalitate :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>2. Reclamantul are un interes legitim de a solicita anularea actului, deoarece :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/>
    <w:p>
      <w:r>
        <w:rPr>
          <w:b/>
          <w:sz w:val="20"/>
        </w:rPr>
        <w:t>Probe :</w:t>
      </w:r>
    </w:p>
    <w:p>
      <w:r>
        <w:rPr>
          <w:b w:val="0"/>
          <w:sz w:val="20"/>
        </w:rPr>
        <w:t>1. Copie după actul administrativ atacat</w:t>
      </w:r>
    </w:p>
    <w:p>
      <w:r>
        <w:rPr>
          <w:b w:val="0"/>
          <w:sz w:val="20"/>
        </w:rPr>
        <w:t>2. Alte înscrisuri și documente relevante pentru cauză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/>
    <w:p>
      <w:r>
        <w:rPr>
          <w:b/>
          <w:sz w:val="20"/>
        </w:rPr>
        <w:t>În drept :</w:t>
      </w:r>
    </w:p>
    <w:p>
      <w:r>
        <w:rPr>
          <w:b w:val="0"/>
          <w:sz w:val="20"/>
        </w:rPr>
        <w:t>Art. 8, 10, 21 și 26 din Legea contenciosului administrativ nr. 554/2004, cu modificările și completările ulterioare.</w:t>
      </w:r>
    </w:p>
    <w:p/>
    <w:p>
      <w:r>
        <w:rPr>
          <w:b/>
          <w:sz w:val="20"/>
        </w:rPr>
        <w:t>În temeiul celor arătate, solicit :</w:t>
      </w:r>
    </w:p>
    <w:p>
      <w:r>
        <w:rPr>
          <w:b w:val="0"/>
          <w:sz w:val="20"/>
        </w:rPr>
        <w:t>1. Admiterea cererii și anularea actului administrativ nr. __________ emis de ______________.</w:t>
      </w:r>
    </w:p>
    <w:p>
      <w:r>
        <w:rPr>
          <w:b w:val="0"/>
          <w:sz w:val="20"/>
        </w:rPr>
        <w:t>2. Obligarea pârâtului la plata cheltuielilor de judecată.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reclamantului / reprezentantului legal: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https://cerere-rapida.com/model-cerere-de-chemare-in-judecata-contencios-administrativ/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-chemare-in-judecata-contencios-administrativ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